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78C7" w:rsidRDefault="00F578C7">
      <w:pPr>
        <w:spacing w:after="80"/>
        <w:rPr>
          <w:color w:val="000000"/>
        </w:rPr>
      </w:pPr>
      <w:bookmarkStart w:id="0" w:name="_GoBack"/>
      <w:bookmarkEnd w:id="0"/>
    </w:p>
    <w:p w:rsidR="00F578C7" w:rsidRDefault="00937B52">
      <w:pPr>
        <w:spacing w:after="80"/>
        <w:rPr>
          <w:color w:val="000000"/>
        </w:rPr>
      </w:pPr>
      <w:r>
        <w:rPr>
          <w:color w:val="000000"/>
        </w:rPr>
        <w:t>Hej!</w:t>
      </w:r>
    </w:p>
    <w:p w:rsidR="00F578C7" w:rsidRDefault="00F578C7">
      <w:pPr>
        <w:spacing w:after="80"/>
        <w:rPr>
          <w:color w:val="000000"/>
        </w:rPr>
      </w:pPr>
    </w:p>
    <w:p w:rsidR="00F578C7" w:rsidRDefault="00937B52">
      <w:pPr>
        <w:spacing w:after="80"/>
      </w:pPr>
      <w:r>
        <w:rPr>
          <w:color w:val="000000"/>
        </w:rPr>
        <w:t xml:space="preserve">För en tid sedan gick Bianca Ingrosso ut i kvällspressen och berättade att hon tänkte rösta på Centern. Det är fritt fram för envar att berätta vem man tänker rösta på. Bianca tillhör gruppen storstadsväljare, som </w:t>
      </w:r>
      <w:r>
        <w:rPr>
          <w:color w:val="000000"/>
        </w:rPr>
        <w:t xml:space="preserve">attraherats av Centerns politik. Hennes val är inget konstigt, eftersom C alltmer blivit ett storstadsparti. Jag tänker göra ett annat val och rösta på </w:t>
      </w:r>
      <w:r>
        <w:rPr>
          <w:b/>
          <w:bCs/>
          <w:color w:val="000000"/>
        </w:rPr>
        <w:t xml:space="preserve">Landsbygdspartiet oberoende </w:t>
      </w:r>
      <w:r>
        <w:rPr>
          <w:color w:val="000000"/>
        </w:rPr>
        <w:t>(LPo), som företräder landsbygd och småorter. Partiet har en politik som i s</w:t>
      </w:r>
      <w:r>
        <w:rPr>
          <w:color w:val="000000"/>
        </w:rPr>
        <w:t>tora delar liknar Centerns, sådan den var för 20 – 30 år sedan. Partiet är litet, saknar partistöd, får ingen Tv-tid och har därför svårt att göra sig känt. Jag vill med detta brev hjälpa till så gott jag kan, genom att informera vänner och bekanta.</w:t>
      </w:r>
    </w:p>
    <w:p w:rsidR="00F578C7" w:rsidRDefault="00937B52">
      <w:pPr>
        <w:spacing w:after="80"/>
        <w:rPr>
          <w:color w:val="000000"/>
        </w:rPr>
      </w:pPr>
      <w:r>
        <w:rPr>
          <w:color w:val="000000"/>
        </w:rPr>
        <w:t>Lands</w:t>
      </w:r>
      <w:r>
        <w:rPr>
          <w:color w:val="000000"/>
        </w:rPr>
        <w:t>bygdspartiet oberoende startades inför valet 2010 under namnet Landsbygdsdemokraterna och fick då 1560 röster i riksdagsvalet. Vid valet 2014 fördubblades röstantalet, men räckte naturligtvis inte till en riksdagsplats. Däremot gick det bättre i kommunalva</w:t>
      </w:r>
      <w:r>
        <w:rPr>
          <w:color w:val="000000"/>
        </w:rPr>
        <w:t>len. Partiet ställde upp i 17 kommuner och fick mandat i 9. Vid höstens val kommer partiet att ställa upp i 36 kommunalval och 7 landstingsval – utöver riksdagsvalet.</w:t>
      </w:r>
    </w:p>
    <w:p w:rsidR="00F578C7" w:rsidRDefault="00937B52">
      <w:pPr>
        <w:spacing w:after="80"/>
      </w:pPr>
      <w:r>
        <w:rPr>
          <w:color w:val="000000"/>
        </w:rPr>
        <w:t>Partiprogrammet blir alltmer omfattande – alltid med ett landsbygdsperspektiv. LPo behövs</w:t>
      </w:r>
      <w:r>
        <w:rPr>
          <w:color w:val="000000"/>
        </w:rPr>
        <w:t xml:space="preserve"> i dag då allt fokus riktas mot storstäderna och inget parti på allvar bryr sig om landsbygd och småorter. Grunden för partiet är övertygelsen om att landsbygden och småorterna erbjuder en bättre livsmiljö för människor, än vad storstäderna gör. Partiet vi</w:t>
      </w:r>
      <w:r>
        <w:rPr>
          <w:color w:val="000000"/>
        </w:rPr>
        <w:t>ll bidra till ett bättre samhälle och kämpa för att den pågående avfolkningen upphör och ersätts av</w:t>
      </w:r>
      <w:r>
        <w:rPr>
          <w:color w:val="3366FF"/>
        </w:rPr>
        <w:t xml:space="preserve"> </w:t>
      </w:r>
      <w:r>
        <w:rPr>
          <w:color w:val="000000"/>
        </w:rPr>
        <w:t>tillväxt och framtidstro på landsbygden.</w:t>
      </w:r>
    </w:p>
    <w:p w:rsidR="00F578C7" w:rsidRDefault="00937B52">
      <w:pPr>
        <w:spacing w:after="80"/>
      </w:pPr>
      <w:r>
        <w:rPr>
          <w:color w:val="000000"/>
        </w:rPr>
        <w:t xml:space="preserve">Landsbygden och städerna är beroende av varandra, det kommer vi aldrig ifrån. Det är viktigt att vi hjälps åt att </w:t>
      </w:r>
      <w:r>
        <w:rPr>
          <w:color w:val="000000"/>
        </w:rPr>
        <w:t>påverka rikspolitiken så att landsbygden och småorterna kan leva vidare. I dag utsätts vi för bl.a. nedläggning av skolor, butiker, apotek, sjukhus/BB,</w:t>
      </w:r>
      <w:r>
        <w:rPr>
          <w:color w:val="3366FF"/>
        </w:rPr>
        <w:t xml:space="preserve"> </w:t>
      </w:r>
      <w:r>
        <w:rPr>
          <w:color w:val="000000"/>
        </w:rPr>
        <w:t>indragningar i kommunal service, postgång, kommunikationer, arbetstillfällen som försvinner och så rovdj</w:t>
      </w:r>
      <w:r>
        <w:rPr>
          <w:color w:val="000000"/>
        </w:rPr>
        <w:t>urspolitiken… Listan kan göras hur lång som  helst.</w:t>
      </w:r>
    </w:p>
    <w:p w:rsidR="00F578C7" w:rsidRDefault="00937B52">
      <w:pPr>
        <w:spacing w:after="80"/>
      </w:pPr>
      <w:r>
        <w:rPr>
          <w:rStyle w:val="Hyperlnk"/>
          <w:color w:val="000000"/>
          <w:u w:val="none"/>
        </w:rPr>
        <w:t>15 -20% av Sveriges befolkning bor på ren landsbygd eller i småorter. Men rösterna fördelas mellan 8 olika riksdagspartier, så landsbygdsrösterna blir i minoritet – oavsett vilket parti det gäller. Alla p</w:t>
      </w:r>
      <w:r>
        <w:rPr>
          <w:rStyle w:val="Hyperlnk"/>
          <w:color w:val="000000"/>
          <w:u w:val="none"/>
        </w:rPr>
        <w:t>artier lägger hellre förslag som attraherar de stora väljargrupperna i städerna. Vi måste ha ett parti som helhjärtat företräder just landsbygden, småorterna och i princip hela Sverige norr om Dalälven.</w:t>
      </w:r>
    </w:p>
    <w:p w:rsidR="00F578C7" w:rsidRDefault="00937B52">
      <w:pPr>
        <w:spacing w:after="80"/>
        <w:ind w:right="-195"/>
      </w:pPr>
      <w:r>
        <w:rPr>
          <w:color w:val="000000"/>
        </w:rPr>
        <w:t xml:space="preserve">Du hittar information om partiet på </w:t>
      </w:r>
      <w:hyperlink r:id="rId6" w:history="1">
        <w:r>
          <w:rPr>
            <w:rStyle w:val="Hyperlnk"/>
          </w:rPr>
          <w:t>www.landsbygdspartiet.org</w:t>
        </w:r>
      </w:hyperlink>
      <w:r>
        <w:rPr>
          <w:color w:val="000000"/>
        </w:rPr>
        <w:t xml:space="preserve">. Det finns även en Facebookgrupp, öppen för alla som vill diskutera. </w:t>
      </w:r>
      <w:hyperlink r:id="rId7" w:history="1">
        <w:r>
          <w:rPr>
            <w:rStyle w:val="Hyperlnk"/>
          </w:rPr>
          <w:t>www.facebook.com/groups/288347597940530/</w:t>
        </w:r>
      </w:hyperlink>
      <w:r>
        <w:rPr>
          <w:color w:val="3366FF"/>
        </w:rPr>
        <w:t xml:space="preserve">  </w:t>
      </w:r>
      <w:r>
        <w:rPr>
          <w:color w:val="000000"/>
        </w:rPr>
        <w:t>Observera att det är</w:t>
      </w:r>
      <w:r>
        <w:rPr>
          <w:color w:val="000000"/>
        </w:rPr>
        <w:t xml:space="preserve"> en öppen grupp. Det som skrivs överensstämmer inte alltid med partiets ståndpunkter. Döm inte partiet efter vad som skrivs i gruppen, läs partiprogrammet i stället.</w:t>
      </w:r>
    </w:p>
    <w:p w:rsidR="00F578C7" w:rsidRDefault="00937B52">
      <w:pPr>
        <w:spacing w:after="80"/>
      </w:pPr>
      <w:r>
        <w:rPr>
          <w:rStyle w:val="Hyperlnk"/>
          <w:color w:val="000000"/>
          <w:u w:val="none"/>
        </w:rPr>
        <w:t>På valdagen måste var och en rösta efter sin egen övertygelse. Men en förutsättning för at</w:t>
      </w:r>
      <w:r>
        <w:rPr>
          <w:rStyle w:val="Hyperlnk"/>
          <w:color w:val="000000"/>
          <w:u w:val="none"/>
        </w:rPr>
        <w:t>t kunna välja är ju att man vet vad som finns att välja på.</w:t>
      </w:r>
    </w:p>
    <w:p w:rsidR="00F578C7" w:rsidRDefault="00937B52">
      <w:pPr>
        <w:spacing w:after="80"/>
      </w:pPr>
      <w:r>
        <w:rPr>
          <w:rStyle w:val="Hyperlnk"/>
          <w:color w:val="000000"/>
          <w:u w:val="none"/>
        </w:rPr>
        <w:t>Jag ber dig att ta del av partiprogrammet, samt skicka detta brev vidare, via mejl eller sociala medier, till människor som du tror kan vara intresserade. Det kan liknas vid ett kedjebrev, men vi</w:t>
      </w:r>
      <w:r>
        <w:rPr>
          <w:rStyle w:val="Hyperlnk"/>
          <w:color w:val="000000"/>
          <w:u w:val="none"/>
        </w:rPr>
        <w:t xml:space="preserve"> hotar inte med något farligt om du inte skickar vidare. Däremot är kunskapen om, och en röst på, Landsbygdspartiet oberoende ett positivt alternativ till de tidigare etablerade alternativen.</w:t>
      </w:r>
    </w:p>
    <w:p w:rsidR="00F578C7" w:rsidRDefault="00937B52">
      <w:pPr>
        <w:spacing w:after="80"/>
      </w:pPr>
      <w:r>
        <w:rPr>
          <w:rStyle w:val="Hyperlnk"/>
          <w:color w:val="000000"/>
          <w:u w:val="none"/>
        </w:rPr>
        <w:t>Och naturligtvis hoppas jag att du också röstar på Landsbygdspar</w:t>
      </w:r>
      <w:r>
        <w:rPr>
          <w:rStyle w:val="Hyperlnk"/>
          <w:color w:val="000000"/>
          <w:u w:val="none"/>
        </w:rPr>
        <w:t xml:space="preserve">tiet oberoende på valdagen. Hittar du inga valsedlar i vallokalen, så kan du helt enkelt ta en blank valsedel och skriva dit hela partinamnet </w:t>
      </w:r>
      <w:r>
        <w:rPr>
          <w:rStyle w:val="Hyperlnk"/>
          <w:b/>
          <w:bCs/>
          <w:color w:val="000000"/>
          <w:u w:val="none"/>
        </w:rPr>
        <w:t>”Landsbygdspartiet oberoende”.</w:t>
      </w:r>
    </w:p>
    <w:p w:rsidR="00F578C7" w:rsidRDefault="00F578C7">
      <w:pPr>
        <w:spacing w:after="80"/>
      </w:pPr>
    </w:p>
    <w:p w:rsidR="00F578C7" w:rsidRDefault="00937B52">
      <w:pPr>
        <w:tabs>
          <w:tab w:val="left" w:pos="3651"/>
        </w:tabs>
        <w:spacing w:after="80"/>
      </w:pPr>
      <w:r>
        <w:rPr>
          <w:rStyle w:val="Hyperlnk"/>
          <w:color w:val="000000"/>
          <w:u w:val="none"/>
        </w:rPr>
        <w:t>Med vänlig hälsning  Arne Gunnarsson, Gräsholma, Strömsnäsbruk</w:t>
      </w:r>
      <w:r>
        <w:rPr>
          <w:rStyle w:val="Hyperlnk"/>
          <w:color w:val="000000"/>
          <w:u w:val="none"/>
        </w:rPr>
        <w:tab/>
      </w:r>
    </w:p>
    <w:sectPr w:rsidR="00F578C7">
      <w:headerReference w:type="default" r:id="rId8"/>
      <w:footerReference w:type="default" r:id="rId9"/>
      <w:pgSz w:w="11906" w:h="16838"/>
      <w:pgMar w:top="510" w:right="1134" w:bottom="567" w:left="1418" w:header="454" w:footer="5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7B52" w:rsidRDefault="00937B52">
      <w:r>
        <w:separator/>
      </w:r>
    </w:p>
  </w:endnote>
  <w:endnote w:type="continuationSeparator" w:id="0">
    <w:p w:rsidR="00937B52" w:rsidRDefault="00937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penSymbol">
    <w:altName w:val="Arial Unicode MS"/>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171" w:rsidRDefault="00937B52">
    <w:pPr>
      <w:pStyle w:val="Sidfot"/>
      <w:rPr>
        <w:b/>
        <w:bCs/>
      </w:rPr>
    </w:pPr>
  </w:p>
  <w:p w:rsidR="00027171" w:rsidRDefault="00937B52">
    <w:pPr>
      <w:pStyle w:val="Sidfot"/>
    </w:pPr>
    <w:r>
      <w:rPr>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7B52" w:rsidRDefault="00937B52">
      <w:r>
        <w:rPr>
          <w:color w:val="000000"/>
        </w:rPr>
        <w:separator/>
      </w:r>
    </w:p>
  </w:footnote>
  <w:footnote w:type="continuationSeparator" w:id="0">
    <w:p w:rsidR="00937B52" w:rsidRDefault="00937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171" w:rsidRDefault="00937B52">
    <w:pPr>
      <w:pStyle w:val="Sidhuvud"/>
    </w:pPr>
    <w:r>
      <w:rPr>
        <w:noProof/>
        <w:lang w:eastAsia="sv-SE"/>
      </w:rPr>
      <w:drawing>
        <wp:inline distT="0" distB="0" distL="0" distR="0">
          <wp:extent cx="2197080" cy="635040"/>
          <wp:effectExtent l="0" t="0" r="20" b="0"/>
          <wp:docPr id="1" name="Bildobjekt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197080" cy="635040"/>
                  </a:xfrm>
                  <a:prstGeom prst="rect">
                    <a:avLst/>
                  </a:prstGeom>
                  <a:noFill/>
                  <a:ln>
                    <a:noFill/>
                    <a:prstDash/>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578C7"/>
    <w:rsid w:val="00005438"/>
    <w:rsid w:val="0004575D"/>
    <w:rsid w:val="00937B52"/>
    <w:rsid w:val="00F578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docId w15:val="{B09A38F5-2E62-634E-ACF7-3199DBD10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kern w:val="3"/>
      <w:sz w:val="24"/>
      <w:szCs w:val="24"/>
      <w:lang w:eastAsia="ar-SA"/>
    </w:rPr>
  </w:style>
  <w:style w:type="paragraph" w:styleId="Rubrik1">
    <w:name w:val="heading 1"/>
    <w:basedOn w:val="Normal"/>
    <w:next w:val="Normal"/>
    <w:uiPriority w:val="9"/>
    <w:qFormat/>
    <w:pPr>
      <w:keepNext/>
      <w:tabs>
        <w:tab w:val="left" w:pos="0"/>
      </w:tabs>
      <w:ind w:firstLine="1304"/>
      <w:outlineLvl w:val="0"/>
    </w:pPr>
    <w:rPr>
      <w:b/>
      <w:bCs/>
    </w:rPr>
  </w:style>
  <w:style w:type="paragraph" w:styleId="Rubrik2">
    <w:name w:val="heading 2"/>
    <w:basedOn w:val="Normal"/>
    <w:next w:val="Normal"/>
    <w:uiPriority w:val="9"/>
    <w:semiHidden/>
    <w:unhideWhenUsed/>
    <w:qFormat/>
    <w:pPr>
      <w:keepNext/>
      <w:tabs>
        <w:tab w:val="left" w:pos="0"/>
      </w:tabs>
      <w:ind w:left="1080"/>
      <w:outlineLvl w:val="1"/>
    </w:pPr>
    <w:rPr>
      <w:rFonts w:ascii="Arial" w:hAnsi="Arial" w:cs="Arial"/>
      <w:sz w:val="28"/>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S Mincho" w:hAnsi="Arial" w:cs="Tahoma"/>
      <w:sz w:val="28"/>
      <w:szCs w:val="28"/>
    </w:rPr>
  </w:style>
  <w:style w:type="paragraph" w:customStyle="1" w:styleId="Textbody">
    <w:name w:val="Text body"/>
    <w:basedOn w:val="Standard"/>
    <w:pPr>
      <w:spacing w:after="120"/>
    </w:pPr>
  </w:style>
  <w:style w:type="paragraph" w:customStyle="1" w:styleId="Rubrik10">
    <w:name w:val="Rubrik1"/>
    <w:basedOn w:val="Normal"/>
    <w:next w:val="Brdtext"/>
    <w:pPr>
      <w:keepNext/>
      <w:spacing w:before="240" w:after="120"/>
    </w:pPr>
    <w:rPr>
      <w:rFonts w:ascii="Arial" w:eastAsia="MS Mincho" w:hAnsi="Arial" w:cs="Tahoma"/>
      <w:sz w:val="28"/>
      <w:szCs w:val="28"/>
    </w:rPr>
  </w:style>
  <w:style w:type="paragraph" w:styleId="Brdtext">
    <w:name w:val="Body Text"/>
    <w:basedOn w:val="Normal"/>
    <w:pPr>
      <w:spacing w:after="120"/>
    </w:pPr>
  </w:style>
  <w:style w:type="paragraph" w:styleId="Lista">
    <w:name w:val="List"/>
    <w:basedOn w:val="Brdtext"/>
    <w:rPr>
      <w:rFonts w:cs="Tahoma"/>
    </w:rPr>
  </w:style>
  <w:style w:type="paragraph" w:styleId="Beskrivning">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Rubrik">
    <w:name w:val="Title"/>
    <w:basedOn w:val="Rubrik10"/>
    <w:next w:val="Underrubrik"/>
    <w:uiPriority w:val="10"/>
    <w:qFormat/>
  </w:style>
  <w:style w:type="paragraph" w:styleId="Underrubrik">
    <w:name w:val="Subtitle"/>
    <w:basedOn w:val="Rubrik10"/>
    <w:next w:val="Brdtext"/>
    <w:uiPriority w:val="11"/>
    <w:qFormat/>
    <w:pPr>
      <w:jc w:val="center"/>
    </w:pPr>
    <w:rPr>
      <w:i/>
      <w:iCs/>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Citat">
    <w:name w:val="Quote"/>
    <w:basedOn w:val="Normal"/>
    <w:pPr>
      <w:spacing w:after="283"/>
      <w:ind w:left="567" w:right="567"/>
    </w:pPr>
  </w:style>
  <w:style w:type="paragraph" w:customStyle="1" w:styleId="TableContents">
    <w:name w:val="Table Contents"/>
    <w:basedOn w:val="Normal"/>
    <w:pPr>
      <w:suppressLineNumbers/>
    </w:pPr>
  </w:style>
  <w:style w:type="paragraph" w:customStyle="1" w:styleId="Framecontents">
    <w:name w:val="Frame contents"/>
    <w:basedOn w:val="Brdtext"/>
  </w:style>
  <w:style w:type="paragraph" w:styleId="Normalwebb">
    <w:name w:val="Normal (Web)"/>
    <w:basedOn w:val="Normal"/>
    <w:pPr>
      <w:spacing w:before="280" w:after="280"/>
    </w:pPr>
  </w:style>
  <w:style w:type="paragraph" w:customStyle="1" w:styleId="TableHeading">
    <w:name w:val="Table Heading"/>
    <w:basedOn w:val="TableContents"/>
    <w:pPr>
      <w:jc w:val="center"/>
    </w:pPr>
    <w:rPr>
      <w:b/>
      <w:bCs/>
    </w:rPr>
  </w:style>
  <w:style w:type="paragraph" w:styleId="Ballongtext">
    <w:name w:val="Balloon Text"/>
    <w:basedOn w:val="Normal"/>
    <w:rPr>
      <w:rFonts w:ascii="Tahoma" w:hAnsi="Tahoma" w:cs="Tahoma"/>
      <w:sz w:val="16"/>
      <w:szCs w:val="16"/>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8Num3z0">
    <w:name w:val="WW8Num3z0"/>
    <w:rPr>
      <w:rFonts w:ascii="Symbol" w:hAnsi="Symbol" w:cs="OpenSymbol"/>
    </w:rPr>
  </w:style>
  <w:style w:type="character" w:customStyle="1" w:styleId="WW8Num4z0">
    <w:name w:val="WW8Num4z0"/>
    <w:rPr>
      <w:rFonts w:ascii="Symbol" w:hAnsi="Symbol" w:cs="OpenSymbol"/>
    </w:rPr>
  </w:style>
  <w:style w:type="character" w:customStyle="1" w:styleId="WW8Num5z0">
    <w:name w:val="WW8Num5z0"/>
    <w:rPr>
      <w:rFonts w:ascii="Symbol" w:hAnsi="Symbol" w:cs="OpenSymbol"/>
    </w:rPr>
  </w:style>
  <w:style w:type="character" w:customStyle="1" w:styleId="WW8Num6z0">
    <w:name w:val="WW8Num6z0"/>
    <w:rPr>
      <w:rFonts w:ascii="Symbol" w:hAnsi="Symbol" w:cs="OpenSymbol"/>
    </w:rPr>
  </w:style>
  <w:style w:type="character" w:customStyle="1" w:styleId="WW8Num7z0">
    <w:name w:val="WW8Num7z0"/>
    <w:rPr>
      <w:rFonts w:ascii="Symbol" w:hAnsi="Symbol" w:cs="OpenSymbol"/>
    </w:rPr>
  </w:style>
  <w:style w:type="character" w:customStyle="1" w:styleId="WW8Num8z0">
    <w:name w:val="WW8Num8z0"/>
    <w:rPr>
      <w:rFonts w:ascii="Symbol" w:hAnsi="Symbol" w:cs="OpenSymbol"/>
    </w:rPr>
  </w:style>
  <w:style w:type="character" w:customStyle="1" w:styleId="WW8Num9z0">
    <w:name w:val="WW8Num9z0"/>
    <w:rPr>
      <w:rFonts w:ascii="Symbol" w:hAnsi="Symbol" w:cs="OpenSymbol"/>
    </w:rPr>
  </w:style>
  <w:style w:type="character" w:customStyle="1" w:styleId="WW8Num10z0">
    <w:name w:val="WW8Num10z0"/>
    <w:rPr>
      <w:rFonts w:ascii="Symbol" w:hAnsi="Symbol" w:cs="OpenSymbol"/>
    </w:rPr>
  </w:style>
  <w:style w:type="character" w:customStyle="1" w:styleId="WW8Num11z0">
    <w:name w:val="WW8Num11z0"/>
    <w:rPr>
      <w:rFonts w:ascii="Symbol" w:hAnsi="Symbol" w:cs="OpenSymbol"/>
    </w:rPr>
  </w:style>
  <w:style w:type="character" w:customStyle="1" w:styleId="WW8Num12z0">
    <w:name w:val="WW8Num12z0"/>
    <w:rPr>
      <w:rFonts w:ascii="Symbol" w:hAnsi="Symbol" w:cs="OpenSymbol"/>
    </w:rPr>
  </w:style>
  <w:style w:type="character" w:customStyle="1" w:styleId="WW8Num13z0">
    <w:name w:val="WW8Num13z0"/>
    <w:rPr>
      <w:rFonts w:ascii="Symbol" w:hAnsi="Symbol" w:cs="OpenSymbol"/>
    </w:rPr>
  </w:style>
  <w:style w:type="character" w:customStyle="1" w:styleId="WW8Num14z0">
    <w:name w:val="WW8Num14z0"/>
    <w:rPr>
      <w:rFonts w:ascii="Symbol" w:hAnsi="Symbol" w:cs="OpenSymbol"/>
    </w:rPr>
  </w:style>
  <w:style w:type="character" w:customStyle="1" w:styleId="WW8Num15z0">
    <w:name w:val="WW8Num15z0"/>
    <w:rPr>
      <w:rFonts w:ascii="Symbol" w:hAnsi="Symbol" w:cs="OpenSymbol"/>
    </w:rPr>
  </w:style>
  <w:style w:type="character" w:customStyle="1" w:styleId="WW8Num16z0">
    <w:name w:val="WW8Num16z0"/>
    <w:rPr>
      <w:rFonts w:ascii="Symbol" w:hAnsi="Symbol" w:cs="OpenSymbol"/>
    </w:rPr>
  </w:style>
  <w:style w:type="character" w:customStyle="1" w:styleId="WW8Num17z0">
    <w:name w:val="WW8Num17z0"/>
    <w:rPr>
      <w:rFonts w:ascii="Symbol" w:hAnsi="Symbol" w:cs="OpenSymbol"/>
    </w:rPr>
  </w:style>
  <w:style w:type="character" w:customStyle="1" w:styleId="WW8Num18z0">
    <w:name w:val="WW8Num18z0"/>
    <w:rPr>
      <w:rFonts w:ascii="Symbol" w:hAnsi="Symbol" w:cs="OpenSymbol"/>
    </w:rPr>
  </w:style>
  <w:style w:type="character" w:customStyle="1" w:styleId="WW8Num19z0">
    <w:name w:val="WW8Num19z0"/>
    <w:rPr>
      <w:rFonts w:ascii="Symbol" w:hAnsi="Symbol" w:cs="OpenSymbol"/>
    </w:rPr>
  </w:style>
  <w:style w:type="character" w:customStyle="1" w:styleId="WW8Num20z0">
    <w:name w:val="WW8Num20z0"/>
    <w:rPr>
      <w:rFonts w:ascii="Symbol" w:hAnsi="Symbol" w:cs="OpenSymbol"/>
    </w:rPr>
  </w:style>
  <w:style w:type="character" w:customStyle="1" w:styleId="WW8Num21z0">
    <w:name w:val="WW8Num21z0"/>
    <w:rPr>
      <w:rFonts w:ascii="Symbol" w:hAnsi="Symbol" w:cs="OpenSymbol"/>
    </w:rPr>
  </w:style>
  <w:style w:type="character" w:customStyle="1" w:styleId="WW8Num22z0">
    <w:name w:val="WW8Num22z0"/>
    <w:rPr>
      <w:rFonts w:ascii="Symbol" w:hAnsi="Symbol" w:cs="OpenSymbol"/>
    </w:rPr>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style>
  <w:style w:type="character" w:customStyle="1" w:styleId="Standardstycketeckensnitt1">
    <w:name w:val="Standardstycketeckensnitt1"/>
  </w:style>
  <w:style w:type="character" w:styleId="Hyperlnk">
    <w:name w:val="Hyperlink"/>
    <w:rPr>
      <w:color w:val="0000FF"/>
      <w:u w:val="single"/>
    </w:rPr>
  </w:style>
  <w:style w:type="character" w:styleId="AnvndHyperlnk">
    <w:name w:val="FollowedHyperlink"/>
    <w:rPr>
      <w:color w:val="800000"/>
      <w:u w:val="single"/>
    </w:rPr>
  </w:style>
  <w:style w:type="character" w:styleId="Betoning">
    <w:name w:val="Emphasis"/>
    <w:rPr>
      <w:i/>
      <w:iCs/>
    </w:rPr>
  </w:style>
  <w:style w:type="character" w:customStyle="1" w:styleId="BulletSymbols">
    <w:name w:val="Bullet Symbols"/>
    <w:rPr>
      <w:rFonts w:ascii="OpenSymbol" w:eastAsia="OpenSymbol" w:hAnsi="OpenSymbol" w:cs="OpenSymbol"/>
    </w:rPr>
  </w:style>
  <w:style w:type="character" w:styleId="Stark">
    <w:name w:val="Strong"/>
    <w:rPr>
      <w:b/>
      <w:bCs/>
    </w:rPr>
  </w:style>
  <w:style w:type="character" w:customStyle="1" w:styleId="NumberingSymbols">
    <w:name w:val="Numbering Symbols"/>
  </w:style>
  <w:style w:type="character" w:customStyle="1" w:styleId="ListLabel1">
    <w:name w:val="ListLabel 1"/>
    <w:rPr>
      <w:rFonts w:eastAsia="OpenSymbol" w:cs="OpenSymbol"/>
    </w:rPr>
  </w:style>
  <w:style w:type="character" w:customStyle="1" w:styleId="apple-converted-space">
    <w:name w:val="apple-converted-space"/>
  </w:style>
  <w:style w:type="character" w:customStyle="1" w:styleId="BalloonTextChar">
    <w:name w:val="Balloon Text Char"/>
    <w:basedOn w:val="Standardstycketeckensnitt"/>
    <w:rPr>
      <w:rFonts w:ascii="Tahoma" w:hAnsi="Tahoma" w:cs="Tahoma"/>
      <w:kern w:val="3"/>
      <w:sz w:val="16"/>
      <w:szCs w:val="16"/>
      <w:lang w:eastAsia="ar-SA"/>
    </w:rPr>
  </w:style>
  <w:style w:type="character" w:customStyle="1" w:styleId="Internetlink">
    <w:name w:val="Internet link"/>
    <w:rPr>
      <w:color w:val="000080"/>
      <w:u w:val="single"/>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facebook.com/groups/2883475979405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ndsbygdspartiet.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600</Words>
  <Characters>3184</Characters>
  <Application>Microsoft Office Word</Application>
  <DocSecurity>0</DocSecurity>
  <Lines>26</Lines>
  <Paragraphs>7</Paragraphs>
  <ScaleCrop>false</ScaleCrop>
  <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Petersson</dc:creator>
  <cp:lastModifiedBy>Tjern Inga Wall</cp:lastModifiedBy>
  <cp:revision>3</cp:revision>
  <cp:lastPrinted>2017-12-23T10:36:00Z</cp:lastPrinted>
  <dcterms:created xsi:type="dcterms:W3CDTF">2018-08-31T11:38:00Z</dcterms:created>
  <dcterms:modified xsi:type="dcterms:W3CDTF">2018-08-31T12:16:00Z</dcterms:modified>
</cp:coreProperties>
</file>